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3B" w:rsidRDefault="0004793B" w:rsidP="000479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entury Gothic" w:hAnsi="Century Gothic" w:cs="Segoe UI"/>
          <w:color w:val="000000"/>
          <w:sz w:val="20"/>
          <w:szCs w:val="20"/>
        </w:rPr>
        <w:t>Call for Papers  </w:t>
      </w:r>
      <w:r>
        <w:rPr>
          <w:rStyle w:val="eop"/>
          <w:rFonts w:ascii="Century Gothic" w:hAnsi="Century Gothic" w:cs="Segoe UI"/>
          <w:color w:val="000000"/>
          <w:sz w:val="20"/>
          <w:szCs w:val="20"/>
        </w:rPr>
        <w:t> </w:t>
      </w:r>
    </w:p>
    <w:p w:rsidR="0004793B" w:rsidRDefault="0004793B" w:rsidP="000479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entury Gothic" w:hAnsi="Century Gothic" w:cs="Segoe UI"/>
          <w:b/>
          <w:bCs/>
          <w:color w:val="000000"/>
          <w:sz w:val="20"/>
          <w:szCs w:val="20"/>
        </w:rPr>
        <w:t>Education Gone Bad  </w:t>
      </w:r>
      <w:r>
        <w:rPr>
          <w:rStyle w:val="eop"/>
          <w:rFonts w:ascii="Century Gothic" w:hAnsi="Century Gothic" w:cs="Segoe UI"/>
          <w:color w:val="000000"/>
          <w:sz w:val="20"/>
          <w:szCs w:val="20"/>
        </w:rPr>
        <w:t> </w:t>
      </w:r>
    </w:p>
    <w:p w:rsidR="0004793B" w:rsidRDefault="0004793B" w:rsidP="000479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entury Gothic" w:hAnsi="Century Gothic" w:cs="Segoe UI"/>
          <w:color w:val="000000"/>
          <w:sz w:val="20"/>
          <w:szCs w:val="20"/>
        </w:rPr>
        <w:t>Special Issue of</w:t>
      </w:r>
      <w:r>
        <w:rPr>
          <w:rStyle w:val="apple-converted-space"/>
          <w:rFonts w:ascii="Century Gothic" w:hAnsi="Century Gothic" w:cs="Segoe UI"/>
          <w:color w:val="000000"/>
          <w:sz w:val="20"/>
          <w:szCs w:val="20"/>
        </w:rPr>
        <w:t> </w:t>
      </w:r>
      <w:r>
        <w:rPr>
          <w:rStyle w:val="normaltextrun"/>
          <w:rFonts w:ascii="Century Gothic" w:hAnsi="Century Gothic" w:cs="Segoe UI"/>
          <w:i/>
          <w:iCs/>
          <w:color w:val="000000"/>
          <w:sz w:val="20"/>
          <w:szCs w:val="20"/>
        </w:rPr>
        <w:t>Children’s Literature in Education</w:t>
      </w:r>
      <w:r>
        <w:rPr>
          <w:rStyle w:val="apple-converted-space"/>
          <w:rFonts w:ascii="Century Gothic" w:hAnsi="Century Gothic" w:cs="Segoe UI"/>
          <w:i/>
          <w:iCs/>
          <w:color w:val="000000"/>
          <w:sz w:val="20"/>
          <w:szCs w:val="20"/>
        </w:rPr>
        <w:t> </w:t>
      </w:r>
      <w:r>
        <w:rPr>
          <w:rStyle w:val="normaltextrun"/>
          <w:rFonts w:ascii="Century Gothic" w:hAnsi="Century Gothic" w:cs="Segoe UI"/>
          <w:i/>
          <w:iCs/>
          <w:color w:val="000000"/>
          <w:sz w:val="20"/>
          <w:szCs w:val="20"/>
        </w:rPr>
        <w:t>Spring 2017  </w:t>
      </w:r>
      <w:r>
        <w:rPr>
          <w:rStyle w:val="eop"/>
          <w:rFonts w:ascii="Century Gothic" w:hAnsi="Century Gothic" w:cs="Segoe UI"/>
          <w:color w:val="000000"/>
          <w:sz w:val="20"/>
          <w:szCs w:val="20"/>
        </w:rPr>
        <w:t> </w:t>
      </w:r>
    </w:p>
    <w:p w:rsidR="0004793B" w:rsidRDefault="0004793B" w:rsidP="000479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entury Gothic" w:hAnsi="Century Gothic" w:cs="Segoe UI"/>
          <w:color w:val="000000"/>
          <w:sz w:val="20"/>
          <w:szCs w:val="20"/>
        </w:rPr>
        <w:t xml:space="preserve">Edited by Elizabeth Marshall and </w:t>
      </w:r>
      <w:proofErr w:type="spellStart"/>
      <w:r>
        <w:rPr>
          <w:rStyle w:val="normaltextrun"/>
          <w:rFonts w:ascii="Century Gothic" w:hAnsi="Century Gothic" w:cs="Segoe UI"/>
          <w:color w:val="000000"/>
          <w:sz w:val="20"/>
          <w:szCs w:val="20"/>
        </w:rPr>
        <w:t>Lissa</w:t>
      </w:r>
      <w:proofErr w:type="spellEnd"/>
      <w:r>
        <w:rPr>
          <w:rStyle w:val="normaltextrun"/>
          <w:rFonts w:ascii="Century Gothic" w:hAnsi="Century Gothic" w:cs="Segoe UI"/>
          <w:color w:val="000000"/>
          <w:sz w:val="20"/>
          <w:szCs w:val="20"/>
        </w:rPr>
        <w:t xml:space="preserve"> Paul  </w:t>
      </w:r>
      <w:r>
        <w:rPr>
          <w:rStyle w:val="eop"/>
          <w:rFonts w:ascii="Century Gothic" w:hAnsi="Century Gothic" w:cs="Segoe UI"/>
          <w:color w:val="000000"/>
          <w:sz w:val="20"/>
          <w:szCs w:val="20"/>
        </w:rPr>
        <w:t> </w:t>
      </w:r>
    </w:p>
    <w:p w:rsidR="0004793B" w:rsidRDefault="0004793B" w:rsidP="000479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bookmarkStart w:id="0" w:name="_GoBack"/>
      <w:r>
        <w:rPr>
          <w:rStyle w:val="normaltextrun"/>
          <w:rFonts w:ascii="Century Gothic" w:hAnsi="Century Gothic" w:cs="Segoe UI"/>
          <w:color w:val="000000"/>
          <w:sz w:val="20"/>
          <w:szCs w:val="20"/>
        </w:rPr>
        <w:t>From Sarah Fielding’s</w:t>
      </w:r>
      <w:r>
        <w:rPr>
          <w:rStyle w:val="apple-converted-space"/>
          <w:rFonts w:ascii="Century Gothic" w:hAnsi="Century Gothic" w:cs="Segoe UI"/>
          <w:color w:val="000000"/>
          <w:sz w:val="20"/>
          <w:szCs w:val="20"/>
        </w:rPr>
        <w:t> </w:t>
      </w:r>
      <w:r>
        <w:rPr>
          <w:rStyle w:val="normaltextrun"/>
          <w:rFonts w:ascii="Century Gothic" w:hAnsi="Century Gothic" w:cs="Segoe UI"/>
          <w:i/>
          <w:iCs/>
          <w:color w:val="000000"/>
          <w:sz w:val="20"/>
          <w:szCs w:val="20"/>
        </w:rPr>
        <w:t>The Governess, or The Little Female Academy</w:t>
      </w:r>
      <w:r>
        <w:rPr>
          <w:rStyle w:val="normaltextrun"/>
          <w:rFonts w:ascii="Century Gothic" w:hAnsi="Century Gothic" w:cs="Segoe UI"/>
          <w:color w:val="000000"/>
          <w:sz w:val="20"/>
          <w:szCs w:val="20"/>
        </w:rPr>
        <w:t>, to television shows such as</w:t>
      </w:r>
      <w:r>
        <w:rPr>
          <w:rStyle w:val="apple-converted-space"/>
          <w:rFonts w:ascii="Century Gothic" w:hAnsi="Century Gothic" w:cs="Segoe UI"/>
          <w:color w:val="000000"/>
          <w:sz w:val="20"/>
          <w:szCs w:val="20"/>
        </w:rPr>
        <w:t> </w:t>
      </w:r>
      <w:r>
        <w:rPr>
          <w:rStyle w:val="normaltextrun"/>
          <w:rFonts w:ascii="Century Gothic" w:hAnsi="Century Gothic" w:cs="Segoe UI"/>
          <w:i/>
          <w:iCs/>
          <w:color w:val="000000"/>
          <w:sz w:val="20"/>
          <w:szCs w:val="20"/>
        </w:rPr>
        <w:t>Buffy the Vampire Slayer</w:t>
      </w:r>
      <w:r>
        <w:rPr>
          <w:rStyle w:val="apple-converted-space"/>
          <w:rFonts w:ascii="Century Gothic" w:hAnsi="Century Gothic" w:cs="Segoe UI"/>
          <w:color w:val="000000"/>
          <w:sz w:val="20"/>
          <w:szCs w:val="20"/>
        </w:rPr>
        <w:t> </w:t>
      </w:r>
      <w:r>
        <w:rPr>
          <w:rStyle w:val="normaltextrun"/>
          <w:rFonts w:ascii="Century Gothic" w:hAnsi="Century Gothic" w:cs="Segoe UI"/>
          <w:color w:val="000000"/>
          <w:sz w:val="20"/>
          <w:szCs w:val="20"/>
        </w:rPr>
        <w:t>to bestsellers like J.K. Rowling’s Harry Potter series, school stories remain a staple genre in young people’s literature and culture.  </w:t>
      </w:r>
      <w:r>
        <w:rPr>
          <w:rStyle w:val="eop"/>
          <w:rFonts w:ascii="Century Gothic" w:hAnsi="Century Gothic" w:cs="Segoe UI"/>
          <w:color w:val="000000"/>
          <w:sz w:val="20"/>
          <w:szCs w:val="20"/>
        </w:rPr>
        <w:t> </w:t>
      </w:r>
    </w:p>
    <w:bookmarkEnd w:id="0"/>
    <w:p w:rsidR="0004793B" w:rsidRDefault="0004793B" w:rsidP="000479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entury Gothic" w:hAnsi="Century Gothic" w:cs="Segoe UI"/>
          <w:color w:val="000000"/>
          <w:sz w:val="20"/>
          <w:szCs w:val="20"/>
        </w:rPr>
        <w:t> </w:t>
      </w:r>
      <w:r>
        <w:rPr>
          <w:rStyle w:val="eop"/>
          <w:rFonts w:ascii="Century Gothic" w:hAnsi="Century Gothic" w:cs="Segoe UI"/>
          <w:color w:val="000000"/>
          <w:sz w:val="20"/>
          <w:szCs w:val="20"/>
        </w:rPr>
        <w:t> </w:t>
      </w:r>
    </w:p>
    <w:p w:rsidR="0004793B" w:rsidRDefault="0004793B" w:rsidP="000479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entury Gothic" w:hAnsi="Century Gothic" w:cs="Segoe UI"/>
          <w:color w:val="000000"/>
          <w:sz w:val="20"/>
          <w:szCs w:val="20"/>
        </w:rPr>
        <w:t>The focus of this special issue of</w:t>
      </w:r>
      <w:r>
        <w:rPr>
          <w:rStyle w:val="apple-converted-space"/>
          <w:rFonts w:ascii="Century Gothic" w:hAnsi="Century Gothic" w:cs="Segoe UI"/>
          <w:color w:val="000000"/>
          <w:sz w:val="20"/>
          <w:szCs w:val="20"/>
        </w:rPr>
        <w:t> </w:t>
      </w:r>
      <w:r>
        <w:rPr>
          <w:rStyle w:val="normaltextrun"/>
          <w:rFonts w:ascii="Century Gothic" w:hAnsi="Century Gothic" w:cs="Segoe UI"/>
          <w:i/>
          <w:iCs/>
          <w:color w:val="000000"/>
          <w:sz w:val="20"/>
          <w:szCs w:val="20"/>
        </w:rPr>
        <w:t>Children’s Literature in Education</w:t>
      </w:r>
      <w:r>
        <w:rPr>
          <w:rStyle w:val="apple-converted-space"/>
          <w:rFonts w:ascii="Century Gothic" w:hAnsi="Century Gothic" w:cs="Segoe UI"/>
          <w:i/>
          <w:iCs/>
          <w:color w:val="000000"/>
          <w:sz w:val="20"/>
          <w:szCs w:val="20"/>
        </w:rPr>
        <w:t> </w:t>
      </w:r>
      <w:r>
        <w:rPr>
          <w:rStyle w:val="normaltextrun"/>
          <w:rFonts w:ascii="Century Gothic" w:hAnsi="Century Gothic" w:cs="Segoe UI"/>
          <w:color w:val="000000"/>
          <w:sz w:val="20"/>
          <w:szCs w:val="20"/>
        </w:rPr>
        <w:t>is on papers that tackle difficult or unsuccessful pedagogical relationships and on representations of schools that turn from the benign towards the dystopian, the violent, or the monstrous. Manuscripts that draw on a range of perspectives, including literary criticism, educational studies, cultural studies, and feminist theory are particularly welcome as are multidisciplinary approaches and work from international contexts. Specific topics might include:  </w:t>
      </w:r>
      <w:r>
        <w:rPr>
          <w:rStyle w:val="eop"/>
          <w:rFonts w:ascii="Century Gothic" w:hAnsi="Century Gothic" w:cs="Segoe UI"/>
          <w:color w:val="000000"/>
          <w:sz w:val="20"/>
          <w:szCs w:val="20"/>
        </w:rPr>
        <w:t> </w:t>
      </w:r>
    </w:p>
    <w:p w:rsidR="0004793B" w:rsidRDefault="0004793B" w:rsidP="000479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entury Gothic" w:hAnsi="Century Gothic" w:cs="Segoe UI"/>
          <w:color w:val="000000"/>
          <w:sz w:val="20"/>
          <w:szCs w:val="20"/>
        </w:rPr>
        <w:t> </w:t>
      </w:r>
      <w:r>
        <w:rPr>
          <w:rStyle w:val="eop"/>
          <w:rFonts w:ascii="Century Gothic" w:hAnsi="Century Gothic" w:cs="Segoe UI"/>
          <w:color w:val="000000"/>
          <w:sz w:val="20"/>
          <w:szCs w:val="20"/>
        </w:rPr>
        <w:t> </w:t>
      </w:r>
    </w:p>
    <w:p w:rsidR="0004793B" w:rsidRDefault="0004793B" w:rsidP="0004793B">
      <w:pPr>
        <w:pStyle w:val="paragraph"/>
        <w:numPr>
          <w:ilvl w:val="0"/>
          <w:numId w:val="1"/>
        </w:numPr>
        <w:spacing w:before="0" w:beforeAutospacing="0" w:after="0" w:afterAutospacing="0"/>
        <w:ind w:left="705" w:firstLine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entury Gothic" w:hAnsi="Century Gothic" w:cs="Segoe UI"/>
          <w:color w:val="000000"/>
          <w:sz w:val="20"/>
          <w:szCs w:val="20"/>
        </w:rPr>
        <w:t>Representations of teachers, students, and/or schools </w:t>
      </w:r>
      <w:r>
        <w:rPr>
          <w:rStyle w:val="eop"/>
          <w:rFonts w:ascii="Century Gothic" w:hAnsi="Century Gothic" w:cs="Segoe UI"/>
          <w:color w:val="000000"/>
          <w:sz w:val="20"/>
          <w:szCs w:val="20"/>
        </w:rPr>
        <w:t> </w:t>
      </w:r>
    </w:p>
    <w:p w:rsidR="0004793B" w:rsidRDefault="0004793B" w:rsidP="0004793B">
      <w:pPr>
        <w:pStyle w:val="paragraph"/>
        <w:numPr>
          <w:ilvl w:val="0"/>
          <w:numId w:val="1"/>
        </w:numPr>
        <w:spacing w:before="0" w:beforeAutospacing="0" w:after="0" w:afterAutospacing="0"/>
        <w:ind w:left="705" w:firstLine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entury Gothic" w:hAnsi="Century Gothic" w:cs="Segoe UI"/>
          <w:color w:val="000000"/>
          <w:sz w:val="20"/>
          <w:szCs w:val="20"/>
        </w:rPr>
        <w:t>Pitfalls and perils of teaching children’s and young adult literature  </w:t>
      </w:r>
      <w:r>
        <w:rPr>
          <w:rStyle w:val="eop"/>
          <w:rFonts w:ascii="Century Gothic" w:hAnsi="Century Gothic" w:cs="Segoe UI"/>
          <w:color w:val="000000"/>
          <w:sz w:val="20"/>
          <w:szCs w:val="20"/>
        </w:rPr>
        <w:t> </w:t>
      </w:r>
    </w:p>
    <w:p w:rsidR="0004793B" w:rsidRDefault="0004793B" w:rsidP="0004793B">
      <w:pPr>
        <w:pStyle w:val="paragraph"/>
        <w:numPr>
          <w:ilvl w:val="0"/>
          <w:numId w:val="1"/>
        </w:numPr>
        <w:spacing w:before="0" w:beforeAutospacing="0" w:after="0" w:afterAutospacing="0"/>
        <w:ind w:left="705" w:firstLine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entury Gothic" w:hAnsi="Century Gothic" w:cs="Segoe UI"/>
          <w:color w:val="000000"/>
          <w:sz w:val="20"/>
          <w:szCs w:val="20"/>
        </w:rPr>
        <w:t>Schools as the site of monstrosity or horror </w:t>
      </w:r>
      <w:r>
        <w:rPr>
          <w:rStyle w:val="eop"/>
          <w:rFonts w:ascii="Century Gothic" w:hAnsi="Century Gothic" w:cs="Segoe UI"/>
          <w:color w:val="000000"/>
          <w:sz w:val="20"/>
          <w:szCs w:val="20"/>
        </w:rPr>
        <w:t> </w:t>
      </w:r>
    </w:p>
    <w:p w:rsidR="0004793B" w:rsidRDefault="0004793B" w:rsidP="0004793B">
      <w:pPr>
        <w:pStyle w:val="paragraph"/>
        <w:numPr>
          <w:ilvl w:val="0"/>
          <w:numId w:val="1"/>
        </w:numPr>
        <w:spacing w:before="0" w:beforeAutospacing="0" w:after="0" w:afterAutospacing="0"/>
        <w:ind w:left="705" w:firstLine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entury Gothic" w:hAnsi="Century Gothic" w:cs="Segoe UI"/>
          <w:color w:val="000000"/>
          <w:sz w:val="20"/>
          <w:szCs w:val="20"/>
        </w:rPr>
        <w:t>Acts of resistance </w:t>
      </w:r>
      <w:r>
        <w:rPr>
          <w:rStyle w:val="eop"/>
          <w:rFonts w:ascii="Century Gothic" w:hAnsi="Century Gothic" w:cs="Segoe UI"/>
          <w:color w:val="000000"/>
          <w:sz w:val="20"/>
          <w:szCs w:val="20"/>
        </w:rPr>
        <w:t> </w:t>
      </w:r>
    </w:p>
    <w:p w:rsidR="0004793B" w:rsidRDefault="0004793B" w:rsidP="0004793B">
      <w:pPr>
        <w:pStyle w:val="paragraph"/>
        <w:numPr>
          <w:ilvl w:val="0"/>
          <w:numId w:val="1"/>
        </w:numPr>
        <w:spacing w:before="0" w:beforeAutospacing="0" w:after="0" w:afterAutospacing="0"/>
        <w:ind w:left="705" w:firstLine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entury Gothic" w:hAnsi="Century Gothic" w:cs="Segoe UI"/>
          <w:color w:val="000000"/>
          <w:sz w:val="20"/>
          <w:szCs w:val="20"/>
        </w:rPr>
        <w:t>Forced schooling (residential schools) or exclusion from education  </w:t>
      </w:r>
      <w:r>
        <w:rPr>
          <w:rStyle w:val="eop"/>
          <w:rFonts w:ascii="Century Gothic" w:hAnsi="Century Gothic" w:cs="Segoe UI"/>
          <w:color w:val="000000"/>
          <w:sz w:val="20"/>
          <w:szCs w:val="20"/>
        </w:rPr>
        <w:t> </w:t>
      </w:r>
    </w:p>
    <w:p w:rsidR="0004793B" w:rsidRDefault="0004793B" w:rsidP="0004793B">
      <w:pPr>
        <w:pStyle w:val="paragraph"/>
        <w:numPr>
          <w:ilvl w:val="0"/>
          <w:numId w:val="1"/>
        </w:numPr>
        <w:spacing w:before="0" w:beforeAutospacing="0" w:after="0" w:afterAutospacing="0"/>
        <w:ind w:left="705" w:firstLine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entury Gothic" w:hAnsi="Century Gothic" w:cs="Segoe UI"/>
          <w:color w:val="000000"/>
          <w:sz w:val="20"/>
          <w:szCs w:val="20"/>
        </w:rPr>
        <w:t>Historical studies of schooling </w:t>
      </w:r>
      <w:r>
        <w:rPr>
          <w:rStyle w:val="eop"/>
          <w:rFonts w:ascii="Century Gothic" w:hAnsi="Century Gothic" w:cs="Segoe UI"/>
          <w:color w:val="000000"/>
          <w:sz w:val="20"/>
          <w:szCs w:val="20"/>
        </w:rPr>
        <w:t> </w:t>
      </w:r>
    </w:p>
    <w:p w:rsidR="0004793B" w:rsidRDefault="0004793B" w:rsidP="000479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entury Gothic" w:hAnsi="Century Gothic" w:cs="Segoe UI"/>
          <w:color w:val="000000"/>
          <w:sz w:val="20"/>
          <w:szCs w:val="20"/>
        </w:rPr>
        <w:t xml:space="preserve">Please send proposals of 250 words by November 01, 2015 to the editors, </w:t>
      </w:r>
      <w:proofErr w:type="spellStart"/>
      <w:r>
        <w:rPr>
          <w:rStyle w:val="normaltextrun"/>
          <w:rFonts w:ascii="Century Gothic" w:hAnsi="Century Gothic" w:cs="Segoe UI"/>
          <w:color w:val="000000"/>
          <w:sz w:val="20"/>
          <w:szCs w:val="20"/>
        </w:rPr>
        <w:t>Lissa</w:t>
      </w:r>
      <w:proofErr w:type="spellEnd"/>
      <w:r>
        <w:rPr>
          <w:rStyle w:val="normaltextrun"/>
          <w:rFonts w:ascii="Century Gothic" w:hAnsi="Century Gothic" w:cs="Segoe UI"/>
          <w:color w:val="000000"/>
          <w:sz w:val="20"/>
          <w:szCs w:val="20"/>
        </w:rPr>
        <w:t xml:space="preserve"> Paul</w:t>
      </w:r>
      <w:r>
        <w:rPr>
          <w:rStyle w:val="apple-converted-space"/>
          <w:rFonts w:ascii="Century Gothic" w:hAnsi="Century Gothic" w:cs="Segoe UI"/>
          <w:color w:val="000000"/>
          <w:sz w:val="20"/>
          <w:szCs w:val="20"/>
        </w:rPr>
        <w:t> </w:t>
      </w:r>
      <w:r>
        <w:rPr>
          <w:rStyle w:val="normaltextrun"/>
          <w:rFonts w:ascii="Century Gothic" w:hAnsi="Century Gothic" w:cs="Segoe UI"/>
          <w:color w:val="000000"/>
          <w:sz w:val="20"/>
          <w:szCs w:val="20"/>
        </w:rPr>
        <w:t>(</w:t>
      </w:r>
      <w:r>
        <w:rPr>
          <w:rStyle w:val="normaltextrun"/>
          <w:rFonts w:ascii="Century Gothic" w:hAnsi="Century Gothic" w:cs="Segoe UI"/>
          <w:color w:val="0000FF"/>
          <w:sz w:val="20"/>
          <w:szCs w:val="20"/>
          <w:u w:val="single"/>
        </w:rPr>
        <w:t>lpaul@brocku.</w:t>
      </w:r>
      <w:r>
        <w:rPr>
          <w:rStyle w:val="spellingerror"/>
          <w:rFonts w:ascii="Century Gothic" w:hAnsi="Century Gothic" w:cs="Segoe UI"/>
          <w:color w:val="0000FF"/>
          <w:sz w:val="20"/>
          <w:szCs w:val="20"/>
          <w:u w:val="single"/>
        </w:rPr>
        <w:t>ca</w:t>
      </w:r>
      <w:r>
        <w:rPr>
          <w:rStyle w:val="normaltextrun"/>
          <w:rFonts w:ascii="Century Gothic" w:hAnsi="Century Gothic" w:cs="Segoe UI"/>
          <w:color w:val="000000"/>
          <w:sz w:val="20"/>
          <w:szCs w:val="20"/>
        </w:rPr>
        <w:t>) and Elizabeth Marshall (</w:t>
      </w:r>
      <w:r>
        <w:rPr>
          <w:rStyle w:val="spellingerror"/>
          <w:rFonts w:ascii="Century Gothic" w:hAnsi="Century Gothic" w:cs="Segoe UI"/>
          <w:color w:val="0000FF"/>
          <w:sz w:val="20"/>
          <w:szCs w:val="20"/>
          <w:u w:val="single"/>
        </w:rPr>
        <w:t>beth</w:t>
      </w:r>
      <w:r>
        <w:rPr>
          <w:rStyle w:val="normaltextrun"/>
          <w:rFonts w:ascii="Century Gothic" w:hAnsi="Century Gothic" w:cs="Segoe UI"/>
          <w:color w:val="0000FF"/>
          <w:sz w:val="20"/>
          <w:szCs w:val="20"/>
          <w:u w:val="single"/>
        </w:rPr>
        <w:t>_</w:t>
      </w:r>
      <w:r>
        <w:rPr>
          <w:rStyle w:val="spellingerror"/>
          <w:rFonts w:ascii="Century Gothic" w:hAnsi="Century Gothic" w:cs="Segoe UI"/>
          <w:color w:val="0000FF"/>
          <w:sz w:val="20"/>
          <w:szCs w:val="20"/>
          <w:u w:val="single"/>
        </w:rPr>
        <w:t>marshall</w:t>
      </w:r>
      <w:r>
        <w:rPr>
          <w:rStyle w:val="normaltextrun"/>
          <w:rFonts w:ascii="Century Gothic" w:hAnsi="Century Gothic" w:cs="Segoe UI"/>
          <w:color w:val="0000FF"/>
          <w:sz w:val="20"/>
          <w:szCs w:val="20"/>
          <w:u w:val="single"/>
        </w:rPr>
        <w:t>@sfu.</w:t>
      </w:r>
      <w:r>
        <w:rPr>
          <w:rStyle w:val="spellingerror"/>
          <w:rFonts w:ascii="Century Gothic" w:hAnsi="Century Gothic" w:cs="Segoe UI"/>
          <w:color w:val="0000FF"/>
          <w:sz w:val="20"/>
          <w:szCs w:val="20"/>
          <w:u w:val="single"/>
        </w:rPr>
        <w:t>ca</w:t>
      </w:r>
      <w:r>
        <w:rPr>
          <w:rStyle w:val="normaltextrun"/>
          <w:rFonts w:ascii="Century Gothic" w:hAnsi="Century Gothic" w:cs="Segoe UI"/>
          <w:color w:val="000000"/>
          <w:sz w:val="20"/>
          <w:szCs w:val="20"/>
        </w:rPr>
        <w:t xml:space="preserve">). Authors will receive a response to proposals by mid-November. Manuscripts (6,000-8,000 words) will be due May 2016. Because CLE is a peer-reviewed journal, even after we’ve accepted proposals, manuscripts will be subject to double-blind external review. Publication is scheduled for the </w:t>
      </w:r>
      <w:proofErr w:type="gramStart"/>
      <w:r>
        <w:rPr>
          <w:rStyle w:val="normaltextrun"/>
          <w:rFonts w:ascii="Century Gothic" w:hAnsi="Century Gothic" w:cs="Segoe UI"/>
          <w:color w:val="000000"/>
          <w:sz w:val="20"/>
          <w:szCs w:val="20"/>
        </w:rPr>
        <w:t>Spring</w:t>
      </w:r>
      <w:proofErr w:type="gramEnd"/>
      <w:r>
        <w:rPr>
          <w:rStyle w:val="normaltextrun"/>
          <w:rFonts w:ascii="Century Gothic" w:hAnsi="Century Gothic" w:cs="Segoe UI"/>
          <w:color w:val="000000"/>
          <w:sz w:val="20"/>
          <w:szCs w:val="20"/>
        </w:rPr>
        <w:t xml:space="preserve"> 2017 issue of CLE. If you have questions or concerns please direct them to one of us.  </w:t>
      </w:r>
      <w:r>
        <w:rPr>
          <w:rStyle w:val="eop"/>
          <w:rFonts w:ascii="Century Gothic" w:hAnsi="Century Gothic" w:cs="Segoe UI"/>
          <w:color w:val="000000"/>
          <w:sz w:val="20"/>
          <w:szCs w:val="20"/>
        </w:rPr>
        <w:t> </w:t>
      </w:r>
    </w:p>
    <w:p w:rsidR="0004793B" w:rsidRDefault="0004793B" w:rsidP="0004793B">
      <w:pPr>
        <w:pStyle w:val="paragraph"/>
        <w:spacing w:before="0" w:beforeAutospacing="0" w:after="0" w:afterAutospacing="0"/>
        <w:ind w:right="855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entury Gothic" w:hAnsi="Century Gothic" w:cs="Segoe UI"/>
          <w:color w:val="000000"/>
          <w:sz w:val="20"/>
          <w:szCs w:val="20"/>
        </w:rPr>
        <w:t>  </w:t>
      </w:r>
      <w:r>
        <w:rPr>
          <w:rStyle w:val="eop"/>
          <w:rFonts w:ascii="Century Gothic" w:hAnsi="Century Gothic" w:cs="Segoe UI"/>
          <w:color w:val="000000"/>
          <w:sz w:val="20"/>
          <w:szCs w:val="20"/>
        </w:rPr>
        <w:t> </w:t>
      </w:r>
    </w:p>
    <w:p w:rsidR="00CD243A" w:rsidRDefault="00CD243A"/>
    <w:sectPr w:rsidR="00CD2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05B98"/>
    <w:multiLevelType w:val="multilevel"/>
    <w:tmpl w:val="2C7E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3A"/>
    <w:rsid w:val="0004793B"/>
    <w:rsid w:val="00583B67"/>
    <w:rsid w:val="00887E6D"/>
    <w:rsid w:val="00CD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B4681-EEFF-4C13-BE81-D0A577AE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4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4793B"/>
  </w:style>
  <w:style w:type="character" w:customStyle="1" w:styleId="eop">
    <w:name w:val="eop"/>
    <w:basedOn w:val="DefaultParagraphFont"/>
    <w:rsid w:val="0004793B"/>
  </w:style>
  <w:style w:type="character" w:customStyle="1" w:styleId="apple-converted-space">
    <w:name w:val="apple-converted-space"/>
    <w:basedOn w:val="DefaultParagraphFont"/>
    <w:rsid w:val="0004793B"/>
  </w:style>
  <w:style w:type="character" w:customStyle="1" w:styleId="spellingerror">
    <w:name w:val="spellingerror"/>
    <w:basedOn w:val="DefaultParagraphFont"/>
    <w:rsid w:val="00047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Lawrence</dc:creator>
  <cp:keywords/>
  <dc:description/>
  <cp:lastModifiedBy>Emilie Lawrence</cp:lastModifiedBy>
  <cp:revision>2</cp:revision>
  <dcterms:created xsi:type="dcterms:W3CDTF">2015-09-07T15:58:00Z</dcterms:created>
  <dcterms:modified xsi:type="dcterms:W3CDTF">2015-09-07T15:58:00Z</dcterms:modified>
</cp:coreProperties>
</file>